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FC" w:rsidRPr="00E94CFC" w:rsidRDefault="00E94CFC" w:rsidP="00E94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94CFC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Вікторія Андріївна </w:t>
      </w:r>
      <w:proofErr w:type="spellStart"/>
      <w:r w:rsidRPr="00E94CFC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Ленишин</w:t>
      </w:r>
      <w:proofErr w:type="spellEnd"/>
      <w:r w:rsidRPr="00E94CF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нар. 25 травня 1991 року у м.Львові</w:t>
      </w:r>
      <w:r w:rsidRPr="00E94CF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) - українська спортсменка, яка представляє художню гімнастику, виступає в груповому першості. Член збірної України, тренується в школі Дерюгіних.</w:t>
      </w:r>
    </w:p>
    <w:p w:rsidR="00E94CFC" w:rsidRPr="00E94CFC" w:rsidRDefault="00E94CFC" w:rsidP="00E94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94CFC">
        <w:rPr>
          <w:rFonts w:ascii="Times New Roman" w:hAnsi="Times New Roman" w:cs="Times New Roman"/>
          <w:sz w:val="28"/>
          <w:szCs w:val="28"/>
        </w:rPr>
        <w:br/>
      </w:r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 2010 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році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складі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збірної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команди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України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чемпіонаті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св</w:t>
      </w:r>
      <w:proofErr w:type="gram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іту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Москві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зайняла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13 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місце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У 2011 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році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вона 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виграла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1 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срібну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медаль 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 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бронзових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Кубку </w:t>
      </w:r>
      <w:proofErr w:type="spellStart"/>
      <w:proofErr w:type="gram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св</w:t>
      </w:r>
      <w:proofErr w:type="gram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іту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2011 року в 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Києві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У тому ж 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році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у 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Франції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Тьє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командою взяли бронзу на Кубку 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світу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E94CFC" w:rsidRPr="00E94CFC" w:rsidRDefault="00E94CFC" w:rsidP="00E94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E94CFC" w:rsidRPr="00E94CFC" w:rsidRDefault="00E94CFC" w:rsidP="00E94CFC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E94C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У вересні 2011 року на 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lang w:val="uk-UA"/>
        </w:rPr>
        <w:t>відбірковому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чемпіонаті світу у Франції (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lang w:val="uk-UA"/>
        </w:rPr>
        <w:t>Монпельє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) командою посіли 7 місце і заробили путівку в Лондон на </w:t>
      </w:r>
      <w:proofErr w:type="spellStart"/>
      <w:r w:rsidRPr="00E94CFC">
        <w:rPr>
          <w:rFonts w:ascii="Times New Roman" w:hAnsi="Times New Roman" w:cs="Times New Roman"/>
          <w:color w:val="212121"/>
          <w:sz w:val="28"/>
          <w:szCs w:val="28"/>
          <w:lang w:val="uk-UA"/>
        </w:rPr>
        <w:t>відбірковий</w:t>
      </w:r>
      <w:proofErr w:type="spellEnd"/>
      <w:r w:rsidRPr="00E94C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старт «передолімпійському тижні», де успішно стартували і зайняли 4-е місце, забезпечивши країну ліцензією на Олімпійські ігри.</w:t>
      </w:r>
    </w:p>
    <w:p w:rsidR="00E94CFC" w:rsidRPr="00E94CFC" w:rsidRDefault="00E94CFC" w:rsidP="00E94CFC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E94CFC" w:rsidRPr="00E94CFC" w:rsidRDefault="00E94CFC" w:rsidP="00E94CFC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E94CFC">
        <w:rPr>
          <w:rFonts w:ascii="Times New Roman" w:hAnsi="Times New Roman" w:cs="Times New Roman"/>
          <w:color w:val="212121"/>
          <w:sz w:val="28"/>
          <w:szCs w:val="28"/>
          <w:lang w:val="uk-UA"/>
        </w:rPr>
        <w:t>У 2012 році на Кубку Дерюгіної гімнастка зайняла 2 і 3 місце в складі збірної команди України. На Олімпіаді в Лондоні українська збірна з художньої гімнастики у групових вправах, в складі якої була Вікторія, зайняли 5 місце.</w:t>
      </w:r>
    </w:p>
    <w:p w:rsidR="00E94CFC" w:rsidRPr="00E94CFC" w:rsidRDefault="00E94CFC" w:rsidP="00E94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</w:p>
    <w:p w:rsidR="00E94CFC" w:rsidRPr="00E94CFC" w:rsidRDefault="00E94CFC">
      <w:pPr>
        <w:rPr>
          <w:lang w:val="uk-UA"/>
        </w:rPr>
      </w:pPr>
    </w:p>
    <w:sectPr w:rsidR="00E94CFC" w:rsidRPr="00E94CFC" w:rsidSect="008E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CFC"/>
    <w:rsid w:val="008E3D86"/>
    <w:rsid w:val="00E9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4CFC"/>
  </w:style>
  <w:style w:type="character" w:styleId="a3">
    <w:name w:val="Hyperlink"/>
    <w:basedOn w:val="a0"/>
    <w:uiPriority w:val="99"/>
    <w:semiHidden/>
    <w:unhideWhenUsed/>
    <w:rsid w:val="00E94C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4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4C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NocLviv</dc:creator>
  <cp:lastModifiedBy>NocLviv</cp:lastModifiedBy>
  <cp:revision>1</cp:revision>
  <dcterms:created xsi:type="dcterms:W3CDTF">2017-05-25T07:36:00Z</dcterms:created>
  <dcterms:modified xsi:type="dcterms:W3CDTF">2017-05-25T07:40:00Z</dcterms:modified>
</cp:coreProperties>
</file>